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0A" w:rsidRDefault="00DE52EC" w:rsidP="0022600A">
      <w:pPr>
        <w:spacing w:before="100" w:beforeAutospacing="1" w:after="100" w:afterAutospacing="1" w:line="240" w:lineRule="auto"/>
        <w:jc w:val="right"/>
        <w:rPr>
          <w:rFonts w:eastAsia="Times New Roman" w:cstheme="minorHAnsi"/>
          <w:b/>
          <w:sz w:val="24"/>
          <w:szCs w:val="24"/>
          <w:lang w:eastAsia="en-GB"/>
        </w:rPr>
      </w:pPr>
      <w:r>
        <w:rPr>
          <w:rFonts w:eastAsia="Times New Roman" w:cstheme="minorHAnsi"/>
          <w:b/>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4.5pt;margin-top:-15pt;width:159pt;height:69.75pt;z-index:251658240" stroked="f">
            <v:textbox>
              <w:txbxContent>
                <w:p w:rsidR="0022600A" w:rsidRDefault="0022600A">
                  <w:r>
                    <w:rPr>
                      <w:noProof/>
                      <w:lang w:eastAsia="en-GB"/>
                    </w:rPr>
                    <w:drawing>
                      <wp:inline distT="0" distB="0" distL="0" distR="0">
                        <wp:extent cx="1808480" cy="771772"/>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811987" cy="773268"/>
                                </a:xfrm>
                                <a:prstGeom prst="rect">
                                  <a:avLst/>
                                </a:prstGeom>
                                <a:noFill/>
                                <a:ln w="9525">
                                  <a:noFill/>
                                  <a:miter lim="800000"/>
                                  <a:headEnd/>
                                  <a:tailEnd/>
                                </a:ln>
                              </pic:spPr>
                            </pic:pic>
                          </a:graphicData>
                        </a:graphic>
                      </wp:inline>
                    </w:drawing>
                  </w:r>
                </w:p>
              </w:txbxContent>
            </v:textbox>
          </v:shape>
        </w:pict>
      </w:r>
      <w:r w:rsidR="0022600A">
        <w:rPr>
          <w:rFonts w:eastAsia="Times New Roman" w:cstheme="minorHAnsi"/>
          <w:b/>
          <w:noProof/>
          <w:sz w:val="24"/>
          <w:szCs w:val="24"/>
          <w:lang w:eastAsia="en-GB"/>
        </w:rPr>
        <w:drawing>
          <wp:inline distT="0" distB="0" distL="0" distR="0">
            <wp:extent cx="1590675" cy="530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90675" cy="530225"/>
                    </a:xfrm>
                    <a:prstGeom prst="rect">
                      <a:avLst/>
                    </a:prstGeom>
                    <a:noFill/>
                    <a:ln w="9525">
                      <a:noFill/>
                      <a:miter lim="800000"/>
                      <a:headEnd/>
                      <a:tailEnd/>
                    </a:ln>
                  </pic:spPr>
                </pic:pic>
              </a:graphicData>
            </a:graphic>
          </wp:inline>
        </w:drawing>
      </w:r>
    </w:p>
    <w:p w:rsidR="00317263" w:rsidRDefault="00110797" w:rsidP="00AC6DA9">
      <w:pPr>
        <w:spacing w:before="100" w:beforeAutospacing="1" w:after="100" w:afterAutospacing="1" w:line="240" w:lineRule="auto"/>
        <w:jc w:val="center"/>
        <w:rPr>
          <w:rFonts w:eastAsia="Times New Roman" w:cstheme="minorHAnsi"/>
          <w:b/>
          <w:sz w:val="40"/>
          <w:szCs w:val="40"/>
          <w:lang w:eastAsia="en-GB"/>
        </w:rPr>
      </w:pPr>
      <w:r w:rsidRPr="00AC6DA9">
        <w:rPr>
          <w:rFonts w:eastAsia="Times New Roman" w:cstheme="minorHAnsi"/>
          <w:b/>
          <w:sz w:val="40"/>
          <w:szCs w:val="40"/>
          <w:lang w:eastAsia="en-GB"/>
        </w:rPr>
        <w:t>The Cambridge Curriculum for Information Literacy</w:t>
      </w:r>
    </w:p>
    <w:p w:rsidR="0022600A" w:rsidRPr="00AC6DA9" w:rsidRDefault="00317263" w:rsidP="00AC6DA9">
      <w:pPr>
        <w:spacing w:before="100" w:beforeAutospacing="1" w:after="100" w:afterAutospacing="1" w:line="240" w:lineRule="auto"/>
        <w:jc w:val="center"/>
        <w:rPr>
          <w:rFonts w:eastAsia="Times New Roman" w:cstheme="minorHAnsi"/>
          <w:b/>
          <w:sz w:val="40"/>
          <w:szCs w:val="40"/>
          <w:lang w:eastAsia="en-GB"/>
        </w:rPr>
      </w:pPr>
      <w:r>
        <w:rPr>
          <w:rFonts w:eastAsia="Times New Roman" w:cstheme="minorHAnsi"/>
          <w:b/>
          <w:sz w:val="40"/>
          <w:szCs w:val="40"/>
          <w:lang w:eastAsia="en-GB"/>
        </w:rPr>
        <w:t>Best Practice Examples</w:t>
      </w:r>
    </w:p>
    <w:p w:rsidR="00317263" w:rsidRDefault="00317263" w:rsidP="00FD65E5">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Introduction</w:t>
      </w:r>
    </w:p>
    <w:p w:rsidR="00FD65E5" w:rsidRPr="00317263" w:rsidRDefault="00317263" w:rsidP="00FD65E5">
      <w:pPr>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We are collecting examples of best practice to help illustrate our information literacy curriculum. If you are willing to share a best practice example of an information literacy session or approach used at your own, or another institution please complete the form. It would be helpful if you could identify which strand or aspect of our curriculum the example illustrates. Please see the curriculum for the full description of the strands. This is available at: </w:t>
      </w:r>
      <w:hyperlink r:id="rId7" w:history="1">
        <w:r w:rsidRPr="0053554D">
          <w:rPr>
            <w:rStyle w:val="Hyperlink"/>
            <w:rFonts w:eastAsia="Times New Roman" w:cstheme="minorHAnsi"/>
            <w:bCs/>
            <w:sz w:val="24"/>
            <w:szCs w:val="24"/>
            <w:lang w:eastAsia="en-GB"/>
          </w:rPr>
          <w:t>http://ccfil.pbworks.com/w/page/39773468/Welcome</w:t>
        </w:r>
      </w:hyperlink>
      <w:r w:rsidRPr="00317263">
        <w:rPr>
          <w:rFonts w:eastAsia="Times New Roman" w:cstheme="minorHAnsi"/>
          <w:bCs/>
          <w:sz w:val="24"/>
          <w:szCs w:val="24"/>
          <w:lang w:eastAsia="en-GB"/>
        </w:rPr>
        <w:t>!</w:t>
      </w:r>
    </w:p>
    <w:p w:rsidR="00317263" w:rsidRDefault="00317263" w:rsidP="00FD65E5">
      <w:pPr>
        <w:spacing w:after="0" w:line="240" w:lineRule="auto"/>
        <w:rPr>
          <w:rFonts w:eastAsia="Times New Roman" w:cstheme="minorHAnsi"/>
          <w:b/>
          <w:sz w:val="24"/>
          <w:szCs w:val="24"/>
          <w:lang w:eastAsia="en-GB"/>
        </w:rPr>
      </w:pPr>
    </w:p>
    <w:p w:rsidR="00317263" w:rsidRDefault="00317263" w:rsidP="00FD65E5">
      <w:pPr>
        <w:spacing w:after="0" w:line="240" w:lineRule="auto"/>
        <w:rPr>
          <w:rFonts w:eastAsia="Times New Roman" w:cstheme="minorHAnsi"/>
          <w:b/>
          <w:sz w:val="24"/>
          <w:szCs w:val="24"/>
          <w:lang w:eastAsia="en-GB"/>
        </w:rPr>
      </w:pPr>
    </w:p>
    <w:tbl>
      <w:tblPr>
        <w:tblStyle w:val="TableGrid"/>
        <w:tblW w:w="0" w:type="auto"/>
        <w:tblLook w:val="00BF"/>
      </w:tblPr>
      <w:tblGrid>
        <w:gridCol w:w="10682"/>
      </w:tblGrid>
      <w:tr w:rsidR="00317263" w:rsidRPr="00317263">
        <w:tc>
          <w:tcPr>
            <w:tcW w:w="10682" w:type="dxa"/>
          </w:tcPr>
          <w:p w:rsidR="00317263" w:rsidRDefault="00317263" w:rsidP="00FD65E5">
            <w:pPr>
              <w:rPr>
                <w:rFonts w:eastAsia="Times New Roman" w:cstheme="minorHAnsi"/>
                <w:b/>
                <w:sz w:val="24"/>
                <w:szCs w:val="24"/>
                <w:lang w:eastAsia="en-GB"/>
              </w:rPr>
            </w:pPr>
            <w:r w:rsidRPr="00317263">
              <w:rPr>
                <w:rFonts w:eastAsia="Times New Roman" w:cstheme="minorHAnsi"/>
                <w:b/>
                <w:sz w:val="24"/>
                <w:szCs w:val="24"/>
                <w:lang w:eastAsia="en-GB"/>
              </w:rPr>
              <w:t xml:space="preserve">Your </w:t>
            </w:r>
            <w:r w:rsidR="00085F7E">
              <w:rPr>
                <w:rFonts w:eastAsia="Times New Roman" w:cstheme="minorHAnsi"/>
                <w:b/>
                <w:sz w:val="24"/>
                <w:szCs w:val="24"/>
                <w:lang w:eastAsia="en-GB"/>
              </w:rPr>
              <w:t>n</w:t>
            </w:r>
            <w:r w:rsidRPr="00317263">
              <w:rPr>
                <w:rFonts w:eastAsia="Times New Roman" w:cstheme="minorHAnsi"/>
                <w:b/>
                <w:sz w:val="24"/>
                <w:szCs w:val="24"/>
                <w:lang w:eastAsia="en-GB"/>
              </w:rPr>
              <w:t>ame</w:t>
            </w: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sidRPr="00317263">
              <w:rPr>
                <w:rFonts w:eastAsia="Times New Roman" w:cstheme="minorHAnsi"/>
                <w:b/>
                <w:sz w:val="24"/>
                <w:szCs w:val="24"/>
                <w:lang w:eastAsia="en-GB"/>
              </w:rPr>
              <w:t>Institution</w:t>
            </w: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sidRPr="00317263">
              <w:rPr>
                <w:rFonts w:eastAsia="Times New Roman" w:cstheme="minorHAnsi"/>
                <w:b/>
                <w:sz w:val="24"/>
                <w:szCs w:val="24"/>
                <w:lang w:eastAsia="en-GB"/>
              </w:rPr>
              <w:t>Title of example</w:t>
            </w: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Pr>
                <w:rFonts w:eastAsia="Times New Roman" w:cstheme="minorHAnsi"/>
                <w:b/>
                <w:sz w:val="24"/>
                <w:szCs w:val="24"/>
                <w:lang w:eastAsia="en-GB"/>
              </w:rPr>
              <w:t>Description and further information</w:t>
            </w: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sidRPr="00317263">
              <w:rPr>
                <w:rFonts w:eastAsia="Times New Roman" w:cstheme="minorHAnsi"/>
                <w:b/>
                <w:sz w:val="24"/>
                <w:szCs w:val="24"/>
                <w:lang w:eastAsia="en-GB"/>
              </w:rPr>
              <w:t>Format</w:t>
            </w:r>
            <w:r>
              <w:rPr>
                <w:rFonts w:eastAsia="Times New Roman" w:cstheme="minorHAnsi"/>
                <w:b/>
                <w:sz w:val="24"/>
                <w:szCs w:val="24"/>
                <w:lang w:eastAsia="en-GB"/>
              </w:rPr>
              <w:t xml:space="preserve"> of session (seminar, hands-on practical, online resource etc.)</w:t>
            </w: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sidRPr="00317263">
              <w:rPr>
                <w:rFonts w:eastAsia="Times New Roman" w:cstheme="minorHAnsi"/>
                <w:b/>
                <w:sz w:val="24"/>
                <w:szCs w:val="24"/>
                <w:lang w:eastAsia="en-GB"/>
              </w:rPr>
              <w:t xml:space="preserve">Learning </w:t>
            </w:r>
            <w:r w:rsidR="00085F7E">
              <w:rPr>
                <w:rFonts w:eastAsia="Times New Roman" w:cstheme="minorHAnsi"/>
                <w:b/>
                <w:sz w:val="24"/>
                <w:szCs w:val="24"/>
                <w:lang w:eastAsia="en-GB"/>
              </w:rPr>
              <w:t>o</w:t>
            </w:r>
            <w:r w:rsidRPr="00317263">
              <w:rPr>
                <w:rFonts w:eastAsia="Times New Roman" w:cstheme="minorHAnsi"/>
                <w:b/>
                <w:sz w:val="24"/>
                <w:szCs w:val="24"/>
                <w:lang w:eastAsia="en-GB"/>
              </w:rPr>
              <w:t>utcomes</w:t>
            </w: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sidRPr="00317263">
              <w:rPr>
                <w:rFonts w:eastAsia="Times New Roman" w:cstheme="minorHAnsi"/>
                <w:b/>
                <w:sz w:val="24"/>
                <w:szCs w:val="24"/>
                <w:lang w:eastAsia="en-GB"/>
              </w:rPr>
              <w:t>Activities</w:t>
            </w:r>
            <w:r w:rsidR="00085F7E">
              <w:rPr>
                <w:rFonts w:eastAsia="Times New Roman" w:cstheme="minorHAnsi"/>
                <w:b/>
                <w:sz w:val="24"/>
                <w:szCs w:val="24"/>
                <w:lang w:eastAsia="en-GB"/>
              </w:rPr>
              <w:t xml:space="preserve"> and opportunities for reflection</w:t>
            </w: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sidRPr="00317263">
              <w:rPr>
                <w:rFonts w:eastAsia="Times New Roman" w:cstheme="minorHAnsi"/>
                <w:b/>
                <w:sz w:val="24"/>
                <w:szCs w:val="24"/>
                <w:lang w:eastAsia="en-GB"/>
              </w:rPr>
              <w:t>Student level (</w:t>
            </w:r>
            <w:r w:rsidR="00085F7E">
              <w:rPr>
                <w:rFonts w:eastAsia="Times New Roman" w:cstheme="minorHAnsi"/>
                <w:b/>
                <w:sz w:val="24"/>
                <w:szCs w:val="24"/>
                <w:lang w:eastAsia="en-GB"/>
              </w:rPr>
              <w:t>p</w:t>
            </w:r>
            <w:r w:rsidRPr="00317263">
              <w:rPr>
                <w:rFonts w:eastAsia="Times New Roman" w:cstheme="minorHAnsi"/>
                <w:b/>
                <w:sz w:val="24"/>
                <w:szCs w:val="24"/>
                <w:lang w:eastAsia="en-GB"/>
              </w:rPr>
              <w:t>lease specify year if UG)</w:t>
            </w:r>
          </w:p>
          <w:p w:rsidR="00317263" w:rsidRDefault="00317263" w:rsidP="00FD65E5">
            <w:pPr>
              <w:rPr>
                <w:rFonts w:eastAsia="Times New Roman" w:cstheme="minorHAnsi"/>
                <w:b/>
                <w:sz w:val="24"/>
                <w:szCs w:val="24"/>
                <w:lang w:eastAsia="en-GB"/>
              </w:rPr>
            </w:pP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Pr>
                <w:rFonts w:eastAsia="Times New Roman" w:cstheme="minorHAnsi"/>
                <w:b/>
                <w:sz w:val="24"/>
                <w:szCs w:val="24"/>
                <w:lang w:eastAsia="en-GB"/>
              </w:rPr>
              <w:t>Assessment method</w:t>
            </w:r>
          </w:p>
          <w:p w:rsidR="00317263" w:rsidRDefault="00317263" w:rsidP="00FD65E5">
            <w:pPr>
              <w:rPr>
                <w:rFonts w:eastAsia="Times New Roman" w:cstheme="minorHAnsi"/>
                <w:b/>
                <w:sz w:val="24"/>
                <w:szCs w:val="24"/>
                <w:lang w:eastAsia="en-GB"/>
              </w:rPr>
            </w:pPr>
          </w:p>
          <w:p w:rsidR="00317263" w:rsidRP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Pr>
                <w:rFonts w:eastAsia="Times New Roman" w:cstheme="minorHAnsi"/>
                <w:b/>
                <w:sz w:val="24"/>
                <w:szCs w:val="24"/>
                <w:lang w:eastAsia="en-GB"/>
              </w:rPr>
              <w:lastRenderedPageBreak/>
              <w:t xml:space="preserve">Relevant </w:t>
            </w:r>
            <w:r w:rsidR="00085F7E">
              <w:rPr>
                <w:rFonts w:eastAsia="Times New Roman" w:cstheme="minorHAnsi"/>
                <w:b/>
                <w:sz w:val="24"/>
                <w:szCs w:val="24"/>
                <w:lang w:eastAsia="en-GB"/>
              </w:rPr>
              <w:t>s</w:t>
            </w:r>
            <w:r>
              <w:rPr>
                <w:rFonts w:eastAsia="Times New Roman" w:cstheme="minorHAnsi"/>
                <w:b/>
                <w:sz w:val="24"/>
                <w:szCs w:val="24"/>
                <w:lang w:eastAsia="en-GB"/>
              </w:rPr>
              <w:t>trand of Cambridge Curriculum (please see curriculum document)</w:t>
            </w: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Pr>
                <w:rFonts w:eastAsia="Times New Roman" w:cstheme="minorHAnsi"/>
                <w:b/>
                <w:sz w:val="24"/>
                <w:szCs w:val="24"/>
                <w:lang w:eastAsia="en-GB"/>
              </w:rPr>
              <w:t>Relevant SCONUL 7 Pillar / ACRL IL Standard or equivalent</w:t>
            </w: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tc>
      </w:tr>
      <w:tr w:rsidR="00317263" w:rsidRPr="00317263">
        <w:tc>
          <w:tcPr>
            <w:tcW w:w="10682" w:type="dxa"/>
          </w:tcPr>
          <w:p w:rsidR="00317263" w:rsidRDefault="00317263" w:rsidP="00FD65E5">
            <w:pPr>
              <w:rPr>
                <w:rFonts w:eastAsia="Times New Roman" w:cstheme="minorHAnsi"/>
                <w:b/>
                <w:sz w:val="24"/>
                <w:szCs w:val="24"/>
                <w:lang w:eastAsia="en-GB"/>
              </w:rPr>
            </w:pPr>
            <w:r>
              <w:rPr>
                <w:rFonts w:eastAsia="Times New Roman" w:cstheme="minorHAnsi"/>
                <w:b/>
                <w:sz w:val="24"/>
                <w:szCs w:val="24"/>
                <w:lang w:eastAsia="en-GB"/>
              </w:rPr>
              <w:t xml:space="preserve">Any further details (please include any relevant URLs) </w:t>
            </w: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p w:rsidR="00317263" w:rsidRDefault="00317263" w:rsidP="00FD65E5">
            <w:pPr>
              <w:rPr>
                <w:rFonts w:eastAsia="Times New Roman" w:cstheme="minorHAnsi"/>
                <w:b/>
                <w:sz w:val="24"/>
                <w:szCs w:val="24"/>
                <w:lang w:eastAsia="en-GB"/>
              </w:rPr>
            </w:pPr>
          </w:p>
        </w:tc>
      </w:tr>
    </w:tbl>
    <w:p w:rsidR="00317263" w:rsidRDefault="00317263" w:rsidP="00FD65E5">
      <w:pPr>
        <w:spacing w:after="0" w:line="240" w:lineRule="auto"/>
        <w:rPr>
          <w:rFonts w:eastAsia="Times New Roman" w:cstheme="minorHAnsi"/>
          <w:b/>
          <w:sz w:val="24"/>
          <w:szCs w:val="24"/>
          <w:lang w:eastAsia="en-GB"/>
        </w:rPr>
      </w:pPr>
    </w:p>
    <w:p w:rsidR="00317263" w:rsidRDefault="00317263" w:rsidP="00FD65E5">
      <w:pPr>
        <w:spacing w:after="0" w:line="240" w:lineRule="auto"/>
        <w:rPr>
          <w:rFonts w:eastAsia="Times New Roman" w:cstheme="minorHAnsi"/>
          <w:b/>
          <w:sz w:val="24"/>
          <w:szCs w:val="24"/>
          <w:lang w:eastAsia="en-GB"/>
        </w:rPr>
      </w:pPr>
    </w:p>
    <w:p w:rsidR="00317263" w:rsidRDefault="00317263" w:rsidP="00FD65E5">
      <w:pPr>
        <w:spacing w:after="0" w:line="240" w:lineRule="auto"/>
        <w:rPr>
          <w:rFonts w:eastAsia="Times New Roman" w:cstheme="minorHAnsi"/>
          <w:b/>
          <w:sz w:val="24"/>
          <w:szCs w:val="24"/>
          <w:lang w:eastAsia="en-GB"/>
        </w:rPr>
      </w:pPr>
    </w:p>
    <w:p w:rsidR="00317263" w:rsidRDefault="00317263" w:rsidP="00FD65E5">
      <w:pPr>
        <w:spacing w:after="0" w:line="240" w:lineRule="auto"/>
        <w:rPr>
          <w:rFonts w:eastAsia="Times New Roman" w:cstheme="minorHAnsi"/>
          <w:b/>
          <w:sz w:val="24"/>
          <w:szCs w:val="24"/>
          <w:lang w:eastAsia="en-GB"/>
        </w:rPr>
      </w:pPr>
    </w:p>
    <w:p w:rsidR="0022600A" w:rsidRDefault="00317263" w:rsidP="00FD65E5">
      <w:pPr>
        <w:spacing w:after="0" w:line="240" w:lineRule="auto"/>
        <w:rPr>
          <w:rFonts w:eastAsia="Times New Roman" w:cstheme="minorHAnsi"/>
          <w:sz w:val="24"/>
          <w:szCs w:val="24"/>
          <w:lang w:eastAsia="en-GB"/>
        </w:rPr>
      </w:pPr>
      <w:r>
        <w:rPr>
          <w:rFonts w:eastAsia="Times New Roman" w:cstheme="minorHAnsi"/>
          <w:b/>
          <w:sz w:val="24"/>
          <w:szCs w:val="24"/>
          <w:lang w:eastAsia="en-GB"/>
        </w:rPr>
        <w:t>Please return to:</w:t>
      </w:r>
      <w:r w:rsidR="0022600A" w:rsidRPr="00FD65E5">
        <w:rPr>
          <w:rFonts w:eastAsia="Times New Roman" w:cstheme="minorHAnsi"/>
          <w:sz w:val="24"/>
          <w:szCs w:val="24"/>
          <w:lang w:eastAsia="en-GB"/>
        </w:rPr>
        <w:br/>
        <w:t>Dr Jane Secker (Copyright and Digital Literacy Advi</w:t>
      </w:r>
      <w:r w:rsidR="00F2704D" w:rsidRPr="00FD65E5">
        <w:rPr>
          <w:rFonts w:eastAsia="Times New Roman" w:cstheme="minorHAnsi"/>
          <w:sz w:val="24"/>
          <w:szCs w:val="24"/>
          <w:lang w:eastAsia="en-GB"/>
        </w:rPr>
        <w:t>sor, London School of Economics</w:t>
      </w:r>
      <w:r w:rsidR="00085F7E">
        <w:rPr>
          <w:rFonts w:eastAsia="Times New Roman" w:cstheme="minorHAnsi"/>
          <w:sz w:val="24"/>
          <w:szCs w:val="24"/>
          <w:lang w:eastAsia="en-GB"/>
        </w:rPr>
        <w:t xml:space="preserve"> </w:t>
      </w:r>
      <w:r w:rsidR="00F2704D" w:rsidRPr="00FD65E5">
        <w:rPr>
          <w:rFonts w:eastAsia="Times New Roman" w:cstheme="minorHAnsi"/>
          <w:sz w:val="24"/>
          <w:szCs w:val="24"/>
          <w:lang w:eastAsia="en-GB"/>
        </w:rPr>
        <w:t>)</w:t>
      </w:r>
      <w:hyperlink r:id="rId8" w:history="1">
        <w:r w:rsidRPr="0053554D">
          <w:rPr>
            <w:rStyle w:val="Hyperlink"/>
            <w:rFonts w:eastAsia="Times New Roman" w:cstheme="minorHAnsi"/>
            <w:sz w:val="24"/>
            <w:szCs w:val="24"/>
            <w:lang w:eastAsia="en-GB"/>
          </w:rPr>
          <w:t>j.secker@lse.ac.uk</w:t>
        </w:r>
      </w:hyperlink>
      <w:r w:rsidR="0022600A" w:rsidRPr="00FD65E5">
        <w:rPr>
          <w:rFonts w:eastAsia="Times New Roman" w:cstheme="minorHAnsi"/>
          <w:sz w:val="24"/>
          <w:szCs w:val="24"/>
          <w:lang w:eastAsia="en-GB"/>
        </w:rPr>
        <w:br/>
        <w:t>Dr Emma Coonan (Research Skills &amp; Development Librarian, Cambridge University Library)</w:t>
      </w:r>
      <w:r w:rsidR="00085F7E">
        <w:rPr>
          <w:rFonts w:eastAsia="Times New Roman" w:cstheme="minorHAnsi"/>
          <w:sz w:val="24"/>
          <w:szCs w:val="24"/>
          <w:lang w:eastAsia="en-GB"/>
        </w:rPr>
        <w:t xml:space="preserve"> </w:t>
      </w:r>
      <w:hyperlink r:id="rId9" w:history="1">
        <w:r w:rsidRPr="0053554D">
          <w:rPr>
            <w:rStyle w:val="Hyperlink"/>
            <w:rFonts w:eastAsia="Times New Roman" w:cstheme="minorHAnsi"/>
            <w:sz w:val="24"/>
            <w:szCs w:val="24"/>
            <w:lang w:eastAsia="en-GB"/>
          </w:rPr>
          <w:t>lbrgoddess@gmail.com</w:t>
        </w:r>
      </w:hyperlink>
    </w:p>
    <w:p w:rsidR="00FD65E5" w:rsidRPr="00FD65E5" w:rsidRDefault="00FD65E5" w:rsidP="00FD65E5">
      <w:pPr>
        <w:spacing w:after="0" w:line="240" w:lineRule="auto"/>
        <w:rPr>
          <w:rFonts w:cstheme="minorHAnsi"/>
          <w:sz w:val="24"/>
          <w:szCs w:val="24"/>
        </w:rPr>
      </w:pPr>
    </w:p>
    <w:p w:rsidR="00E62B00" w:rsidRPr="00FD65E5" w:rsidRDefault="00317263" w:rsidP="00FD65E5">
      <w:pPr>
        <w:spacing w:after="0" w:line="240" w:lineRule="auto"/>
        <w:rPr>
          <w:rStyle w:val="Strong"/>
        </w:rPr>
      </w:pPr>
      <w:r>
        <w:rPr>
          <w:rFonts w:cstheme="minorHAnsi"/>
          <w:b/>
          <w:sz w:val="24"/>
          <w:szCs w:val="24"/>
        </w:rPr>
        <w:t>Further information</w:t>
      </w:r>
      <w:r w:rsidR="00E62B00" w:rsidRPr="00FD65E5">
        <w:rPr>
          <w:rFonts w:cstheme="minorHAnsi"/>
          <w:sz w:val="24"/>
          <w:szCs w:val="24"/>
        </w:rPr>
        <w:br/>
      </w:r>
      <w:r w:rsidR="00E62B00" w:rsidRPr="00FD65E5">
        <w:rPr>
          <w:rFonts w:eastAsia="Times New Roman" w:cstheme="minorHAnsi"/>
          <w:sz w:val="24"/>
          <w:szCs w:val="24"/>
          <w:lang w:eastAsia="en-GB"/>
        </w:rPr>
        <w:t>http://arcadiaproject.lib.cam.ac.uk/projects/information-literacy.html</w:t>
      </w:r>
    </w:p>
    <w:sectPr w:rsidR="00E62B00" w:rsidRPr="00FD65E5" w:rsidSect="002260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606"/>
    <w:multiLevelType w:val="hybridMultilevel"/>
    <w:tmpl w:val="B8BEC9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48E07D9E"/>
    <w:multiLevelType w:val="hybridMultilevel"/>
    <w:tmpl w:val="BB4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A56652"/>
    <w:multiLevelType w:val="multilevel"/>
    <w:tmpl w:val="EE8E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22600A"/>
    <w:rsid w:val="000336FE"/>
    <w:rsid w:val="00085F7E"/>
    <w:rsid w:val="000A0629"/>
    <w:rsid w:val="000A1500"/>
    <w:rsid w:val="00110797"/>
    <w:rsid w:val="00116ECD"/>
    <w:rsid w:val="00151D2E"/>
    <w:rsid w:val="0022600A"/>
    <w:rsid w:val="00317263"/>
    <w:rsid w:val="00565DB3"/>
    <w:rsid w:val="005C34F2"/>
    <w:rsid w:val="007A2476"/>
    <w:rsid w:val="00A757A0"/>
    <w:rsid w:val="00AC6DA9"/>
    <w:rsid w:val="00D34DAC"/>
    <w:rsid w:val="00DE52EC"/>
    <w:rsid w:val="00E52C24"/>
    <w:rsid w:val="00E62B00"/>
    <w:rsid w:val="00E9013D"/>
    <w:rsid w:val="00EE0FC9"/>
    <w:rsid w:val="00F2704D"/>
    <w:rsid w:val="00F402FC"/>
    <w:rsid w:val="00FD65E5"/>
    <w:rsid w:val="00FD77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C9"/>
  </w:style>
  <w:style w:type="paragraph" w:styleId="Heading2">
    <w:name w:val="heading 2"/>
    <w:basedOn w:val="Normal"/>
    <w:link w:val="Heading2Char"/>
    <w:uiPriority w:val="9"/>
    <w:qFormat/>
    <w:rsid w:val="002260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600A"/>
    <w:rPr>
      <w:b/>
      <w:bCs/>
    </w:rPr>
  </w:style>
  <w:style w:type="character" w:customStyle="1" w:styleId="Heading2Char">
    <w:name w:val="Heading 2 Char"/>
    <w:basedOn w:val="DefaultParagraphFont"/>
    <w:link w:val="Heading2"/>
    <w:uiPriority w:val="9"/>
    <w:rsid w:val="0022600A"/>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226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0A"/>
    <w:rPr>
      <w:rFonts w:ascii="Tahoma" w:hAnsi="Tahoma" w:cs="Tahoma"/>
      <w:sz w:val="16"/>
      <w:szCs w:val="16"/>
    </w:rPr>
  </w:style>
  <w:style w:type="paragraph" w:styleId="ListParagraph">
    <w:name w:val="List Paragraph"/>
    <w:basedOn w:val="Normal"/>
    <w:uiPriority w:val="34"/>
    <w:qFormat/>
    <w:rsid w:val="00E62B00"/>
    <w:pPr>
      <w:ind w:left="720"/>
      <w:contextualSpacing/>
    </w:pPr>
  </w:style>
  <w:style w:type="table" w:styleId="TableGrid">
    <w:name w:val="Table Grid"/>
    <w:basedOn w:val="TableNormal"/>
    <w:uiPriority w:val="59"/>
    <w:rsid w:val="00317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172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358832">
      <w:bodyDiv w:val="1"/>
      <w:marLeft w:val="0"/>
      <w:marRight w:val="0"/>
      <w:marTop w:val="0"/>
      <w:marBottom w:val="0"/>
      <w:divBdr>
        <w:top w:val="none" w:sz="0" w:space="0" w:color="auto"/>
        <w:left w:val="none" w:sz="0" w:space="0" w:color="auto"/>
        <w:bottom w:val="none" w:sz="0" w:space="0" w:color="auto"/>
        <w:right w:val="none" w:sz="0" w:space="0" w:color="auto"/>
      </w:divBdr>
    </w:div>
    <w:div w:id="2609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ecker@lse.ac.uk" TargetMode="External"/><Relationship Id="rId3" Type="http://schemas.openxmlformats.org/officeDocument/2006/relationships/settings" Target="settings.xml"/><Relationship Id="rId7" Type="http://schemas.openxmlformats.org/officeDocument/2006/relationships/hyperlink" Target="http://ccfil.pbworks.com/w/page/39773468/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brgodd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 Goddess</dc:creator>
  <cp:lastModifiedBy>Librarian Goddess</cp:lastModifiedBy>
  <cp:revision>2</cp:revision>
  <dcterms:created xsi:type="dcterms:W3CDTF">2011-06-14T15:59:00Z</dcterms:created>
  <dcterms:modified xsi:type="dcterms:W3CDTF">2011-06-14T15:59:00Z</dcterms:modified>
</cp:coreProperties>
</file>